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snapToGrid w:val="0"/>
          <w:kern w:val="0"/>
          <w:sz w:val="40"/>
          <w:szCs w:val="32"/>
        </w:rPr>
      </w:pPr>
      <w:bookmarkStart w:id="0" w:name="_GoBack"/>
      <w:bookmarkEnd w:id="0"/>
      <w:r>
        <w:rPr>
          <w:rFonts w:ascii="Times New Roman" w:hAnsi="Times New Roman" w:eastAsia="方正小标宋简体" w:cs="Times New Roman"/>
          <w:snapToGrid w:val="0"/>
          <w:kern w:val="0"/>
          <w:sz w:val="40"/>
          <w:szCs w:val="32"/>
        </w:rPr>
        <w:t>四川省</w:t>
      </w:r>
      <w:r>
        <w:rPr>
          <w:rFonts w:hint="eastAsia" w:ascii="Times New Roman" w:hAnsi="Times New Roman" w:eastAsia="方正小标宋简体"/>
          <w:snapToGrid w:val="0"/>
          <w:kern w:val="0"/>
          <w:sz w:val="40"/>
          <w:szCs w:val="32"/>
        </w:rPr>
        <w:t>水利设施运维</w:t>
      </w:r>
      <w:r>
        <w:rPr>
          <w:rFonts w:ascii="Times New Roman" w:hAnsi="Times New Roman" w:eastAsia="方正小标宋简体"/>
          <w:snapToGrid w:val="0"/>
          <w:kern w:val="0"/>
          <w:sz w:val="40"/>
          <w:szCs w:val="32"/>
        </w:rPr>
        <w:t>能力</w:t>
      </w:r>
      <w:r>
        <w:rPr>
          <w:rFonts w:hint="eastAsia" w:ascii="Times New Roman" w:hAnsi="Times New Roman" w:eastAsia="方正小标宋简体" w:cs="Times New Roman"/>
          <w:snapToGrid w:val="0"/>
          <w:kern w:val="0"/>
          <w:sz w:val="40"/>
          <w:szCs w:val="32"/>
        </w:rPr>
        <w:t>等级</w:t>
      </w:r>
      <w:r>
        <w:rPr>
          <w:rFonts w:ascii="Times New Roman" w:hAnsi="Times New Roman" w:eastAsia="方正小标宋简体" w:cs="Times New Roman"/>
          <w:snapToGrid w:val="0"/>
          <w:kern w:val="0"/>
          <w:sz w:val="40"/>
          <w:szCs w:val="32"/>
        </w:rPr>
        <w:t>证书申请单位</w:t>
      </w:r>
    </w:p>
    <w:p>
      <w:pPr>
        <w:jc w:val="center"/>
        <w:rPr>
          <w:rFonts w:hint="eastAsia" w:ascii="Times New Roman" w:hAnsi="Times New Roman" w:eastAsia="方正小标宋简体" w:cs="Times New Roman"/>
          <w:snapToGrid w:val="0"/>
          <w:kern w:val="0"/>
          <w:sz w:val="40"/>
          <w:szCs w:val="32"/>
        </w:rPr>
      </w:pPr>
      <w:r>
        <w:rPr>
          <w:rFonts w:ascii="Times New Roman" w:hAnsi="Times New Roman" w:eastAsia="方正小标宋简体" w:cs="Times New Roman"/>
          <w:snapToGrid w:val="0"/>
          <w:kern w:val="0"/>
          <w:sz w:val="40"/>
          <w:szCs w:val="32"/>
        </w:rPr>
        <w:t>行业自律承诺书</w:t>
      </w:r>
    </w:p>
    <w:p>
      <w:pPr>
        <w:adjustRightInd w:val="0"/>
        <w:snapToGrid w:val="0"/>
        <w:spacing w:line="560" w:lineRule="exact"/>
        <w:ind w:firstLine="600" w:firstLineChars="200"/>
        <w:rPr>
          <w:rStyle w:val="8"/>
          <w:rFonts w:hint="default" w:ascii="仿宋_GB2312" w:hAnsi="等线" w:eastAsia="仿宋_GB2312" w:cs="Times New Roman"/>
          <w:sz w:val="30"/>
          <w:szCs w:val="30"/>
        </w:rPr>
      </w:pPr>
      <w:r>
        <w:rPr>
          <w:rStyle w:val="8"/>
          <w:rFonts w:hint="default" w:ascii="仿宋_GB2312" w:hAnsi="等线" w:eastAsia="仿宋_GB2312" w:cs="Times New Roman"/>
          <w:sz w:val="30"/>
          <w:szCs w:val="30"/>
        </w:rPr>
        <w:t>为不断提高我省水利设施维修养护服务质量，进一步增强水利设施维修养护行业自律能力，在保证服务质量的前提下进行公平有序竞争，促进行业健康发展，我单位以身作则，承诺在水利设施维修养护服务活动中严格遵守以下行为规范：</w:t>
      </w:r>
    </w:p>
    <w:p>
      <w:pPr>
        <w:adjustRightInd w:val="0"/>
        <w:snapToGrid w:val="0"/>
        <w:spacing w:line="560" w:lineRule="exact"/>
        <w:ind w:firstLine="600" w:firstLineChars="200"/>
        <w:rPr>
          <w:rStyle w:val="8"/>
          <w:rFonts w:hint="default" w:ascii="仿宋_GB2312" w:hAnsi="等线" w:eastAsia="仿宋_GB2312" w:cs="Times New Roman"/>
          <w:sz w:val="30"/>
          <w:szCs w:val="30"/>
        </w:rPr>
      </w:pPr>
      <w:r>
        <w:rPr>
          <w:rStyle w:val="8"/>
          <w:rFonts w:hint="default" w:ascii="仿宋_GB2312" w:hAnsi="等线" w:eastAsia="仿宋_GB2312" w:cs="Times New Roman"/>
          <w:sz w:val="30"/>
          <w:szCs w:val="30"/>
        </w:rPr>
        <w:t>一、遵守国家法律法规和行业道德操守，自觉维护水利设施维修养护服务市场秩序，积极推动水利设施维修养护服务行业的职业道德建设；</w:t>
      </w:r>
    </w:p>
    <w:p>
      <w:pPr>
        <w:adjustRightInd w:val="0"/>
        <w:snapToGrid w:val="0"/>
        <w:spacing w:line="560" w:lineRule="exact"/>
        <w:ind w:firstLine="600" w:firstLineChars="200"/>
        <w:rPr>
          <w:rStyle w:val="8"/>
          <w:rFonts w:hint="default" w:ascii="仿宋_GB2312" w:hAnsi="等线" w:eastAsia="仿宋_GB2312" w:cs="Times New Roman"/>
          <w:sz w:val="30"/>
          <w:szCs w:val="30"/>
        </w:rPr>
      </w:pPr>
      <w:r>
        <w:rPr>
          <w:rStyle w:val="8"/>
          <w:rFonts w:hint="default" w:ascii="仿宋_GB2312" w:hAnsi="等线" w:eastAsia="仿宋_GB2312" w:cs="Times New Roman"/>
          <w:sz w:val="30"/>
          <w:szCs w:val="30"/>
        </w:rPr>
        <w:t>二、认真执行水利行业的相关标准、规范和规程，严格按照要求进行操作和管理；</w:t>
      </w:r>
    </w:p>
    <w:p>
      <w:pPr>
        <w:adjustRightInd w:val="0"/>
        <w:snapToGrid w:val="0"/>
        <w:spacing w:line="560" w:lineRule="exact"/>
        <w:ind w:firstLine="600" w:firstLineChars="200"/>
        <w:rPr>
          <w:rStyle w:val="8"/>
          <w:rFonts w:hint="default" w:ascii="仿宋_GB2312" w:hAnsi="等线" w:eastAsia="仿宋_GB2312" w:cs="Times New Roman"/>
          <w:sz w:val="30"/>
          <w:szCs w:val="30"/>
        </w:rPr>
      </w:pPr>
      <w:r>
        <w:rPr>
          <w:rStyle w:val="8"/>
          <w:rFonts w:hint="default" w:ascii="仿宋_GB2312" w:hAnsi="等线" w:eastAsia="仿宋_GB2312" w:cs="Times New Roman"/>
          <w:sz w:val="30"/>
          <w:szCs w:val="30"/>
        </w:rPr>
        <w:t>三、不弄虚作假，坚决保证水利设施维修养护工程的质量；</w:t>
      </w:r>
    </w:p>
    <w:p>
      <w:pPr>
        <w:adjustRightInd w:val="0"/>
        <w:snapToGrid w:val="0"/>
        <w:spacing w:line="560" w:lineRule="exact"/>
        <w:ind w:firstLine="600" w:firstLineChars="200"/>
        <w:rPr>
          <w:rStyle w:val="8"/>
          <w:rFonts w:hint="default" w:ascii="仿宋_GB2312" w:hAnsi="等线" w:eastAsia="仿宋_GB2312" w:cs="Times New Roman"/>
          <w:sz w:val="30"/>
          <w:szCs w:val="30"/>
        </w:rPr>
      </w:pPr>
      <w:r>
        <w:rPr>
          <w:rStyle w:val="8"/>
          <w:rFonts w:hint="default" w:ascii="仿宋_GB2312" w:hAnsi="等线" w:eastAsia="仿宋_GB2312" w:cs="Times New Roman"/>
          <w:sz w:val="30"/>
          <w:szCs w:val="30"/>
        </w:rPr>
        <w:t>四、树立诚信服务的良好形象，不以恶意降低价格、重复报价、恶性竞争、诋毁同行等不正当方式承揽业务，共同抵制弄虚作假；</w:t>
      </w:r>
    </w:p>
    <w:p>
      <w:pPr>
        <w:adjustRightInd w:val="0"/>
        <w:snapToGrid w:val="0"/>
        <w:spacing w:line="560" w:lineRule="exact"/>
        <w:ind w:firstLine="600" w:firstLineChars="200"/>
        <w:rPr>
          <w:rStyle w:val="8"/>
          <w:rFonts w:hint="default" w:ascii="仿宋_GB2312" w:hAnsi="等线" w:eastAsia="仿宋_GB2312" w:cs="Times New Roman"/>
          <w:sz w:val="30"/>
          <w:szCs w:val="30"/>
        </w:rPr>
      </w:pPr>
      <w:r>
        <w:rPr>
          <w:rStyle w:val="8"/>
          <w:rFonts w:hint="default" w:ascii="仿宋_GB2312" w:hAnsi="等线" w:eastAsia="仿宋_GB2312" w:cs="Times New Roman"/>
          <w:sz w:val="30"/>
          <w:szCs w:val="30"/>
        </w:rPr>
        <w:t>五、自觉接受四川省科技助力乡村振兴促进会对本承诺执行情况的监督检查，完全承担由于违反本承诺所做出的被取消四川省水利设施</w:t>
      </w:r>
      <w:r>
        <w:rPr>
          <w:rStyle w:val="8"/>
          <w:rFonts w:ascii="仿宋_GB2312" w:hAnsi="等线" w:eastAsia="仿宋_GB2312" w:cs="Times New Roman"/>
          <w:sz w:val="30"/>
          <w:szCs w:val="30"/>
        </w:rPr>
        <w:t>运维</w:t>
      </w:r>
      <w:r>
        <w:rPr>
          <w:rStyle w:val="8"/>
          <w:rFonts w:hint="default" w:ascii="仿宋_GB2312" w:hAnsi="等线" w:eastAsia="仿宋_GB2312" w:cs="Times New Roman"/>
          <w:sz w:val="30"/>
          <w:szCs w:val="30"/>
        </w:rPr>
        <w:t>能力等级证书及公开公示等后果。</w:t>
      </w:r>
    </w:p>
    <w:p>
      <w:pPr>
        <w:adjustRightInd w:val="0"/>
        <w:snapToGrid w:val="0"/>
        <w:spacing w:line="560" w:lineRule="exact"/>
        <w:ind w:firstLine="600" w:firstLineChars="200"/>
        <w:rPr>
          <w:rStyle w:val="8"/>
          <w:rFonts w:hint="default" w:ascii="仿宋_GB2312" w:hAnsi="等线" w:eastAsia="仿宋_GB2312" w:cs="Times New Roman"/>
          <w:sz w:val="30"/>
          <w:szCs w:val="30"/>
        </w:rPr>
      </w:pPr>
    </w:p>
    <w:p>
      <w:pPr>
        <w:wordWrap w:val="0"/>
        <w:adjustRightInd w:val="0"/>
        <w:snapToGrid w:val="0"/>
        <w:spacing w:line="560" w:lineRule="exact"/>
        <w:ind w:firstLine="600" w:firstLineChars="200"/>
        <w:jc w:val="right"/>
        <w:rPr>
          <w:rStyle w:val="8"/>
          <w:rFonts w:hint="default" w:ascii="仿宋_GB2312" w:hAnsi="等线" w:eastAsia="仿宋_GB2312" w:cs="Times New Roman"/>
          <w:sz w:val="30"/>
          <w:szCs w:val="30"/>
        </w:rPr>
      </w:pPr>
      <w:r>
        <w:rPr>
          <w:rStyle w:val="8"/>
          <w:rFonts w:hint="default" w:ascii="仿宋_GB2312" w:hAnsi="等线" w:eastAsia="仿宋_GB2312" w:cs="Times New Roman"/>
          <w:sz w:val="30"/>
          <w:szCs w:val="30"/>
        </w:rPr>
        <w:t xml:space="preserve">承诺单位法定代表人（签字）：         </w:t>
      </w:r>
    </w:p>
    <w:p>
      <w:pPr>
        <w:wordWrap w:val="0"/>
        <w:adjustRightInd w:val="0"/>
        <w:snapToGrid w:val="0"/>
        <w:spacing w:line="560" w:lineRule="exact"/>
        <w:ind w:firstLine="600" w:firstLineChars="200"/>
        <w:jc w:val="right"/>
        <w:rPr>
          <w:rStyle w:val="8"/>
          <w:rFonts w:hint="default" w:ascii="仿宋_GB2312" w:hAnsi="等线" w:eastAsia="仿宋_GB2312" w:cs="Times New Roman"/>
          <w:sz w:val="30"/>
          <w:szCs w:val="30"/>
        </w:rPr>
      </w:pPr>
      <w:r>
        <w:rPr>
          <w:rStyle w:val="8"/>
          <w:rFonts w:hint="default" w:ascii="仿宋_GB2312" w:hAnsi="等线" w:eastAsia="仿宋_GB2312" w:cs="Times New Roman"/>
          <w:sz w:val="30"/>
          <w:szCs w:val="30"/>
        </w:rPr>
        <w:t xml:space="preserve">承诺单位（公章）：                   </w:t>
      </w:r>
    </w:p>
    <w:p>
      <w:pPr>
        <w:wordWrap w:val="0"/>
        <w:adjustRightInd w:val="0"/>
        <w:snapToGrid w:val="0"/>
        <w:spacing w:line="560" w:lineRule="exact"/>
        <w:ind w:firstLine="600" w:firstLineChars="200"/>
        <w:jc w:val="right"/>
        <w:rPr>
          <w:rStyle w:val="8"/>
          <w:rFonts w:hint="default" w:ascii="仿宋_GB2312" w:hAnsi="等线" w:eastAsia="仿宋_GB2312" w:cs="Times New Roman"/>
          <w:sz w:val="32"/>
          <w:szCs w:val="32"/>
        </w:rPr>
      </w:pPr>
      <w:r>
        <w:rPr>
          <w:rStyle w:val="8"/>
          <w:rFonts w:hint="default" w:ascii="仿宋_GB2312" w:hAnsi="等线" w:eastAsia="仿宋_GB2312" w:cs="Times New Roman"/>
          <w:sz w:val="30"/>
          <w:szCs w:val="30"/>
        </w:rPr>
        <w:t xml:space="preserve">日 期：  </w:t>
      </w:r>
      <w:r>
        <w:rPr>
          <w:rStyle w:val="8"/>
          <w:rFonts w:hint="default" w:ascii="仿宋_GB2312" w:hAnsi="等线" w:eastAsia="仿宋_GB2312" w:cs="Times New Roman"/>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400"/>
    <w:rsid w:val="00023400"/>
    <w:rsid w:val="003A24B6"/>
    <w:rsid w:val="003D2C29"/>
    <w:rsid w:val="00555D51"/>
    <w:rsid w:val="007464FB"/>
    <w:rsid w:val="00B8792C"/>
    <w:rsid w:val="00FA290A"/>
    <w:rsid w:val="389D3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fontstyle01"/>
    <w:basedOn w:val="5"/>
    <w:uiPriority w:val="0"/>
    <w:rPr>
      <w:rFonts w:hint="eastAsia" w:ascii="华文中宋" w:hAnsi="华文中宋" w:eastAsia="华文中宋"/>
      <w:color w:val="000000"/>
      <w:sz w:val="44"/>
      <w:szCs w:val="44"/>
    </w:rPr>
  </w:style>
  <w:style w:type="character" w:customStyle="1" w:styleId="9">
    <w:name w:val="fontstyle11"/>
    <w:basedOn w:val="5"/>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409</Characters>
  <Lines>3</Lines>
  <Paragraphs>1</Paragraphs>
  <TotalTime>10</TotalTime>
  <ScaleCrop>false</ScaleCrop>
  <LinksUpToDate>false</LinksUpToDate>
  <CharactersWithSpaces>479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2021-12-14T08:25:00Z</dcterms:created>
  <dc:creator>87191</dc:creator>
  <cp:lastModifiedBy>Dell</cp:lastModifiedBy>
  <dcterms:modified xsi:type="dcterms:W3CDTF">2022-01-06T05:21:54Z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60570F7B9E8C49B2A1FC3C0A5AC1EAB2</vt:lpwstr>
  </property>
</Properties>
</file>